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ED" w:rsidRDefault="007169EB" w:rsidP="00D972ED">
      <w:pPr>
        <w:spacing w:line="440" w:lineRule="exact"/>
        <w:rPr>
          <w:rFonts w:ascii="黑体" w:eastAsia="黑体" w:hAnsi="黑体"/>
          <w:b/>
          <w:bCs/>
          <w:color w:val="636363"/>
          <w:sz w:val="28"/>
          <w:szCs w:val="28"/>
        </w:rPr>
      </w:pPr>
      <w:r w:rsidRPr="007169EB">
        <w:rPr>
          <w:rFonts w:ascii="黑体" w:eastAsia="黑体" w:hAnsi="黑体" w:hint="eastAsia"/>
          <w:b/>
          <w:bCs/>
          <w:color w:val="636363"/>
          <w:sz w:val="28"/>
          <w:szCs w:val="28"/>
        </w:rPr>
        <w:t>关于做好2019年度上海市哲学社会科学规划课题申报工作的通知</w:t>
      </w:r>
    </w:p>
    <w:p w:rsidR="001E2A8A" w:rsidRDefault="007169EB" w:rsidP="00D972ED">
      <w:pPr>
        <w:spacing w:line="440" w:lineRule="exact"/>
        <w:rPr>
          <w:rFonts w:ascii="黑体" w:eastAsia="黑体" w:hAnsi="黑体"/>
          <w:b/>
          <w:bCs/>
          <w:color w:val="636363"/>
          <w:sz w:val="28"/>
          <w:szCs w:val="28"/>
        </w:rPr>
      </w:pPr>
      <w:r>
        <w:rPr>
          <w:rFonts w:ascii="黑体" w:eastAsia="黑体" w:hAnsi="黑体" w:hint="eastAsia"/>
          <w:b/>
          <w:bCs/>
          <w:color w:val="636363"/>
          <w:sz w:val="28"/>
          <w:szCs w:val="28"/>
        </w:rPr>
        <w:t>各院、系、所、研究中心：</w:t>
      </w:r>
    </w:p>
    <w:p w:rsidR="001E2A8A" w:rsidRDefault="001E2A8A" w:rsidP="00D972ED">
      <w:pPr>
        <w:spacing w:line="440" w:lineRule="exact"/>
        <w:ind w:firstLineChars="200" w:firstLine="560"/>
        <w:rPr>
          <w:rFonts w:ascii="楷体" w:eastAsia="楷体" w:hAnsi="楷体"/>
          <w:sz w:val="28"/>
          <w:szCs w:val="28"/>
        </w:rPr>
      </w:pPr>
      <w:r w:rsidRPr="00B37E2E">
        <w:rPr>
          <w:rFonts w:ascii="楷体" w:eastAsia="楷体" w:hAnsi="楷体" w:hint="eastAsia"/>
          <w:sz w:val="28"/>
          <w:szCs w:val="28"/>
        </w:rPr>
        <w:t>上海市哲学社会科学规划办公室近日发布《201</w:t>
      </w:r>
      <w:r>
        <w:rPr>
          <w:rFonts w:ascii="楷体" w:eastAsia="楷体" w:hAnsi="楷体" w:hint="eastAsia"/>
          <w:sz w:val="28"/>
          <w:szCs w:val="28"/>
        </w:rPr>
        <w:t>9</w:t>
      </w:r>
      <w:r w:rsidRPr="00B37E2E">
        <w:rPr>
          <w:rFonts w:ascii="楷体" w:eastAsia="楷体" w:hAnsi="楷体" w:hint="eastAsia"/>
          <w:sz w:val="28"/>
          <w:szCs w:val="28"/>
        </w:rPr>
        <w:t>年度上海市哲学社会科学规划课题申报公告》（见附件1），对</w:t>
      </w:r>
      <w:r w:rsidRPr="00B37E2E">
        <w:rPr>
          <w:rFonts w:ascii="楷体" w:eastAsia="楷体" w:hAnsi="楷体" w:cs="Arial"/>
          <w:sz w:val="28"/>
          <w:szCs w:val="28"/>
        </w:rPr>
        <w:t>201</w:t>
      </w:r>
      <w:r>
        <w:rPr>
          <w:rFonts w:ascii="楷体" w:eastAsia="楷体" w:hAnsi="楷体" w:cs="Arial" w:hint="eastAsia"/>
          <w:sz w:val="28"/>
          <w:szCs w:val="28"/>
        </w:rPr>
        <w:t>9</w:t>
      </w:r>
      <w:r w:rsidRPr="00B37E2E">
        <w:rPr>
          <w:rFonts w:ascii="楷体" w:eastAsia="楷体" w:hAnsi="楷体" w:cs="Arial"/>
          <w:sz w:val="28"/>
          <w:szCs w:val="28"/>
        </w:rPr>
        <w:t>年度</w:t>
      </w:r>
      <w:r>
        <w:rPr>
          <w:rFonts w:ascii="楷体" w:eastAsia="楷体" w:hAnsi="楷体" w:hint="eastAsia"/>
          <w:sz w:val="28"/>
          <w:szCs w:val="28"/>
        </w:rPr>
        <w:t>上海市哲学社会科学规划</w:t>
      </w:r>
      <w:r w:rsidRPr="00B37E2E">
        <w:rPr>
          <w:rFonts w:ascii="楷体" w:eastAsia="楷体" w:hAnsi="楷体" w:hint="eastAsia"/>
          <w:sz w:val="28"/>
          <w:szCs w:val="28"/>
        </w:rPr>
        <w:t>课题申报</w:t>
      </w:r>
      <w:r w:rsidRPr="00B37E2E">
        <w:rPr>
          <w:rFonts w:ascii="楷体" w:eastAsia="楷体" w:hAnsi="楷体" w:cs="Arial"/>
          <w:sz w:val="28"/>
          <w:szCs w:val="28"/>
        </w:rPr>
        <w:t>工作</w:t>
      </w:r>
      <w:r w:rsidRPr="00B37E2E">
        <w:rPr>
          <w:rFonts w:ascii="楷体" w:eastAsia="楷体" w:hAnsi="楷体" w:hint="eastAsia"/>
          <w:sz w:val="28"/>
          <w:szCs w:val="28"/>
        </w:rPr>
        <w:t>做了说明。现就我校做好申报工作的安排和要求通知如下：</w:t>
      </w:r>
    </w:p>
    <w:p w:rsidR="001E2A8A" w:rsidRDefault="001E2A8A" w:rsidP="00D972ED">
      <w:pPr>
        <w:spacing w:line="440" w:lineRule="exact"/>
        <w:ind w:firstLineChars="200" w:firstLine="560"/>
        <w:rPr>
          <w:rFonts w:ascii="楷体" w:eastAsia="楷体" w:hAnsi="楷体"/>
          <w:sz w:val="28"/>
          <w:szCs w:val="28"/>
        </w:rPr>
      </w:pPr>
      <w:r w:rsidRPr="001E2A8A">
        <w:rPr>
          <w:rFonts w:ascii="黑体" w:eastAsia="黑体" w:hAnsi="黑体" w:hint="eastAsia"/>
          <w:sz w:val="28"/>
          <w:szCs w:val="28"/>
        </w:rPr>
        <w:t>一、</w:t>
      </w:r>
      <w:r w:rsidRPr="001E2A8A">
        <w:rPr>
          <w:rFonts w:ascii="黑体" w:eastAsia="黑体" w:hAnsi="黑体" w:hint="eastAsia"/>
          <w:b/>
          <w:sz w:val="28"/>
          <w:szCs w:val="28"/>
        </w:rPr>
        <w:t>各单位积极组织</w:t>
      </w:r>
      <w:r w:rsidRPr="00D93D95">
        <w:rPr>
          <w:rFonts w:ascii="黑体" w:eastAsia="黑体" w:hAnsi="黑体" w:hint="eastAsia"/>
          <w:b/>
          <w:sz w:val="28"/>
          <w:szCs w:val="28"/>
        </w:rPr>
        <w:t>动员和做好申报工作</w:t>
      </w:r>
    </w:p>
    <w:p w:rsidR="001E2A8A" w:rsidRDefault="001E2A8A" w:rsidP="00D972ED">
      <w:pPr>
        <w:spacing w:line="440" w:lineRule="exact"/>
        <w:ind w:firstLineChars="200" w:firstLine="560"/>
        <w:rPr>
          <w:rFonts w:ascii="楷体" w:eastAsia="楷体" w:hAnsi="楷体"/>
          <w:sz w:val="28"/>
          <w:szCs w:val="28"/>
        </w:rPr>
      </w:pPr>
      <w:r w:rsidRPr="00B37E2E">
        <w:rPr>
          <w:rFonts w:ascii="楷体" w:eastAsia="楷体" w:hAnsi="楷体" w:hint="eastAsia"/>
          <w:sz w:val="28"/>
          <w:szCs w:val="28"/>
        </w:rPr>
        <w:t>1、为落实好本次申报组织工作，请各单位召开专题申报工作会议，研究解读通知精神和相关管理办法（附件2），布置课题申报工作，积极动员鼓励符合申报条件的教师参与申报，并认真组织专家，落实申报课题校内论证工作，努力提高申报质量。</w:t>
      </w:r>
    </w:p>
    <w:p w:rsidR="001E2A8A" w:rsidRDefault="001E2A8A" w:rsidP="00D972ED">
      <w:pPr>
        <w:spacing w:line="440" w:lineRule="exact"/>
        <w:ind w:firstLineChars="200" w:firstLine="560"/>
        <w:rPr>
          <w:rFonts w:ascii="楷体" w:eastAsia="楷体" w:hAnsi="楷体"/>
          <w:sz w:val="28"/>
          <w:szCs w:val="28"/>
        </w:rPr>
      </w:pPr>
      <w:r w:rsidRPr="00B37E2E">
        <w:rPr>
          <w:rFonts w:ascii="楷体" w:eastAsia="楷体" w:hAnsi="楷体" w:hint="eastAsia"/>
          <w:sz w:val="28"/>
          <w:szCs w:val="28"/>
        </w:rPr>
        <w:t>2、各单位科研秘书要积极做好课题申报工作的服务和组织协调，并做好相关申报管理工作。务必将本项工作和相关申报材料传达到每一位教师和科研人员，做到全覆盖。</w:t>
      </w:r>
    </w:p>
    <w:p w:rsidR="001E2A8A" w:rsidRPr="00B37E2E" w:rsidRDefault="001E2A8A" w:rsidP="00D972ED">
      <w:pPr>
        <w:spacing w:line="440" w:lineRule="exact"/>
        <w:ind w:firstLineChars="200" w:firstLine="560"/>
        <w:rPr>
          <w:rFonts w:ascii="楷体" w:eastAsia="楷体" w:hAnsi="楷体"/>
          <w:sz w:val="28"/>
          <w:szCs w:val="28"/>
        </w:rPr>
      </w:pPr>
      <w:r w:rsidRPr="00B37E2E">
        <w:rPr>
          <w:rFonts w:ascii="楷体" w:eastAsia="楷体" w:hAnsi="楷体" w:hint="eastAsia"/>
          <w:sz w:val="28"/>
          <w:szCs w:val="28"/>
        </w:rPr>
        <w:t>3、希望学校各类研究机构（基地、智库、校虚体研究中心等）、青年创新团队负责人积极组织团队成员参与申报。</w:t>
      </w:r>
    </w:p>
    <w:p w:rsidR="001E2A8A" w:rsidRDefault="001E2A8A" w:rsidP="00D972ED">
      <w:pPr>
        <w:spacing w:line="440" w:lineRule="exact"/>
        <w:ind w:firstLineChars="200" w:firstLine="560"/>
        <w:rPr>
          <w:rFonts w:ascii="黑体" w:eastAsia="黑体" w:hAnsi="黑体"/>
          <w:sz w:val="28"/>
          <w:szCs w:val="28"/>
        </w:rPr>
      </w:pPr>
      <w:r w:rsidRPr="00E8264C">
        <w:rPr>
          <w:rFonts w:ascii="黑体" w:eastAsia="黑体" w:hAnsi="黑体" w:hint="eastAsia"/>
          <w:sz w:val="28"/>
          <w:szCs w:val="28"/>
        </w:rPr>
        <w:t>二、申报工作有关注意事项</w:t>
      </w:r>
    </w:p>
    <w:p w:rsidR="001E2A8A" w:rsidRPr="00B37E2E" w:rsidRDefault="001E2A8A" w:rsidP="00D972ED">
      <w:pPr>
        <w:spacing w:line="440" w:lineRule="exact"/>
        <w:ind w:firstLineChars="200" w:firstLine="560"/>
        <w:rPr>
          <w:rFonts w:ascii="楷体" w:eastAsia="楷体" w:hAnsi="楷体"/>
          <w:sz w:val="28"/>
          <w:szCs w:val="28"/>
        </w:rPr>
      </w:pPr>
      <w:r w:rsidRPr="00B37E2E">
        <w:rPr>
          <w:rFonts w:ascii="楷体" w:eastAsia="楷体" w:hAnsi="楷体" w:hint="eastAsia"/>
          <w:sz w:val="28"/>
          <w:szCs w:val="28"/>
        </w:rPr>
        <w:t>1、申报限制条件</w:t>
      </w:r>
    </w:p>
    <w:p w:rsidR="001E2A8A" w:rsidRPr="00B37E2E" w:rsidRDefault="001E2A8A" w:rsidP="00D972ED">
      <w:pPr>
        <w:spacing w:line="440" w:lineRule="exact"/>
        <w:ind w:firstLineChars="200" w:firstLine="560"/>
        <w:rPr>
          <w:rFonts w:ascii="楷体" w:eastAsia="楷体" w:hAnsi="楷体"/>
          <w:sz w:val="28"/>
          <w:szCs w:val="28"/>
        </w:rPr>
      </w:pPr>
      <w:r w:rsidRPr="00B37E2E">
        <w:rPr>
          <w:rFonts w:ascii="楷体" w:eastAsia="楷体" w:hAnsi="楷体" w:hint="eastAsia"/>
          <w:sz w:val="28"/>
          <w:szCs w:val="28"/>
        </w:rPr>
        <w:t>201</w:t>
      </w:r>
      <w:r>
        <w:rPr>
          <w:rFonts w:ascii="楷体" w:eastAsia="楷体" w:hAnsi="楷体" w:hint="eastAsia"/>
          <w:sz w:val="28"/>
          <w:szCs w:val="28"/>
        </w:rPr>
        <w:t>9</w:t>
      </w:r>
      <w:r w:rsidRPr="00B37E2E">
        <w:rPr>
          <w:rFonts w:ascii="楷体" w:eastAsia="楷体" w:hAnsi="楷体" w:hint="eastAsia"/>
          <w:sz w:val="28"/>
          <w:szCs w:val="28"/>
        </w:rPr>
        <w:t>年上海市哲学社会科学规划课题</w:t>
      </w:r>
      <w:proofErr w:type="gramStart"/>
      <w:r w:rsidRPr="00B37E2E">
        <w:rPr>
          <w:rFonts w:ascii="楷体" w:eastAsia="楷体" w:hAnsi="楷体" w:hint="eastAsia"/>
          <w:sz w:val="28"/>
          <w:szCs w:val="28"/>
        </w:rPr>
        <w:t>设一般</w:t>
      </w:r>
      <w:proofErr w:type="gramEnd"/>
      <w:r w:rsidRPr="00B37E2E">
        <w:rPr>
          <w:rFonts w:ascii="楷体" w:eastAsia="楷体" w:hAnsi="楷体" w:hint="eastAsia"/>
          <w:sz w:val="28"/>
          <w:szCs w:val="28"/>
        </w:rPr>
        <w:t>课题、青年课题</w:t>
      </w:r>
      <w:r>
        <w:rPr>
          <w:rFonts w:ascii="楷体" w:eastAsia="楷体" w:hAnsi="楷体" w:hint="eastAsia"/>
          <w:sz w:val="28"/>
          <w:szCs w:val="28"/>
        </w:rPr>
        <w:t>二</w:t>
      </w:r>
      <w:r w:rsidRPr="00B37E2E">
        <w:rPr>
          <w:rFonts w:ascii="楷体" w:eastAsia="楷体" w:hAnsi="楷体" w:hint="eastAsia"/>
          <w:sz w:val="28"/>
          <w:szCs w:val="28"/>
        </w:rPr>
        <w:t>类。</w:t>
      </w:r>
    </w:p>
    <w:p w:rsidR="001E2A8A" w:rsidRPr="00D972ED" w:rsidRDefault="001E2A8A" w:rsidP="00D972ED">
      <w:pPr>
        <w:adjustRightInd w:val="0"/>
        <w:snapToGrid w:val="0"/>
        <w:spacing w:line="440" w:lineRule="exact"/>
        <w:ind w:firstLineChars="200" w:firstLine="560"/>
        <w:jc w:val="left"/>
        <w:rPr>
          <w:rFonts w:ascii="黑体" w:eastAsia="黑体" w:hAnsi="黑体"/>
          <w:color w:val="FF0000"/>
          <w:sz w:val="28"/>
          <w:szCs w:val="28"/>
        </w:rPr>
      </w:pPr>
      <w:r w:rsidRPr="00D972ED">
        <w:rPr>
          <w:rFonts w:ascii="黑体" w:eastAsia="黑体" w:hAnsi="黑体" w:hint="eastAsia"/>
          <w:color w:val="FF0000"/>
          <w:sz w:val="28"/>
          <w:szCs w:val="28"/>
        </w:rPr>
        <w:t>课题研究时限一般不超过3年，其中时效性较强的应用类课题要求在立项后</w:t>
      </w:r>
      <w:r w:rsidRPr="00D972ED">
        <w:rPr>
          <w:rFonts w:ascii="黑体" w:eastAsia="黑体" w:hAnsi="黑体"/>
          <w:color w:val="FF0000"/>
          <w:sz w:val="28"/>
          <w:szCs w:val="28"/>
        </w:rPr>
        <w:t>1</w:t>
      </w:r>
      <w:r w:rsidRPr="00D972ED">
        <w:rPr>
          <w:rFonts w:ascii="黑体" w:eastAsia="黑体" w:hAnsi="黑体" w:hint="eastAsia"/>
          <w:color w:val="FF0000"/>
          <w:sz w:val="28"/>
          <w:szCs w:val="28"/>
        </w:rPr>
        <w:t>年内完成；基础类课题一般为</w:t>
      </w:r>
      <w:r w:rsidRPr="00D972ED">
        <w:rPr>
          <w:rFonts w:ascii="黑体" w:eastAsia="黑体" w:hAnsi="黑体"/>
          <w:color w:val="FF0000"/>
          <w:sz w:val="28"/>
          <w:szCs w:val="28"/>
        </w:rPr>
        <w:t>2</w:t>
      </w:r>
      <w:r w:rsidRPr="00D972ED">
        <w:rPr>
          <w:rFonts w:ascii="黑体" w:eastAsia="黑体" w:hAnsi="黑体" w:hint="eastAsia"/>
          <w:color w:val="FF0000"/>
          <w:sz w:val="28"/>
          <w:szCs w:val="28"/>
        </w:rPr>
        <w:t>－</w:t>
      </w:r>
      <w:r w:rsidRPr="00D972ED">
        <w:rPr>
          <w:rFonts w:ascii="黑体" w:eastAsia="黑体" w:hAnsi="黑体"/>
          <w:color w:val="FF0000"/>
          <w:sz w:val="28"/>
          <w:szCs w:val="28"/>
        </w:rPr>
        <w:t>3</w:t>
      </w:r>
      <w:r w:rsidRPr="00D972ED">
        <w:rPr>
          <w:rFonts w:ascii="黑体" w:eastAsia="黑体" w:hAnsi="黑体" w:hint="eastAsia"/>
          <w:color w:val="FF0000"/>
          <w:sz w:val="28"/>
          <w:szCs w:val="28"/>
        </w:rPr>
        <w:t>年内完成。</w:t>
      </w:r>
    </w:p>
    <w:p w:rsidR="001E2A8A" w:rsidRPr="001E2A8A" w:rsidRDefault="001E2A8A" w:rsidP="00D972ED">
      <w:pPr>
        <w:spacing w:line="440" w:lineRule="exact"/>
        <w:ind w:firstLineChars="200" w:firstLine="560"/>
        <w:rPr>
          <w:rFonts w:ascii="楷体" w:eastAsia="楷体" w:hAnsi="楷体"/>
          <w:sz w:val="28"/>
          <w:szCs w:val="28"/>
        </w:rPr>
      </w:pPr>
      <w:r w:rsidRPr="001E2A8A">
        <w:rPr>
          <w:rFonts w:ascii="楷体" w:eastAsia="楷体" w:hAnsi="楷体" w:hint="eastAsia"/>
          <w:sz w:val="28"/>
          <w:szCs w:val="28"/>
        </w:rPr>
        <w:t>2019年，上海市哲学社会科学规划</w:t>
      </w:r>
      <w:proofErr w:type="gramStart"/>
      <w:r w:rsidRPr="001E2A8A">
        <w:rPr>
          <w:rFonts w:ascii="楷体" w:eastAsia="楷体" w:hAnsi="楷体" w:hint="eastAsia"/>
          <w:sz w:val="28"/>
          <w:szCs w:val="28"/>
        </w:rPr>
        <w:t>一般课题</w:t>
      </w:r>
      <w:proofErr w:type="gramEnd"/>
      <w:r w:rsidRPr="001E2A8A">
        <w:rPr>
          <w:rFonts w:ascii="楷体" w:eastAsia="楷体" w:hAnsi="楷体" w:hint="eastAsia"/>
          <w:sz w:val="28"/>
          <w:szCs w:val="28"/>
        </w:rPr>
        <w:t>拟立项300项，资助经费为每项8万元；青年课题拟立项200项，资助经费为每项6万元。</w:t>
      </w:r>
    </w:p>
    <w:p w:rsidR="001E2A8A" w:rsidRPr="00B37E2E" w:rsidRDefault="001E2A8A" w:rsidP="00D972ED">
      <w:pPr>
        <w:spacing w:line="440" w:lineRule="exact"/>
        <w:ind w:firstLineChars="200" w:firstLine="560"/>
        <w:rPr>
          <w:rFonts w:ascii="楷体" w:eastAsia="楷体" w:hAnsi="楷体"/>
          <w:sz w:val="28"/>
          <w:szCs w:val="28"/>
        </w:rPr>
      </w:pPr>
      <w:r w:rsidRPr="00B37E2E">
        <w:rPr>
          <w:rFonts w:ascii="楷体" w:eastAsia="楷体" w:hAnsi="楷体" w:hint="eastAsia"/>
          <w:sz w:val="28"/>
          <w:szCs w:val="28"/>
        </w:rPr>
        <w:t>有关申报限制条件详见《201</w:t>
      </w:r>
      <w:r>
        <w:rPr>
          <w:rFonts w:ascii="楷体" w:eastAsia="楷体" w:hAnsi="楷体" w:hint="eastAsia"/>
          <w:sz w:val="28"/>
          <w:szCs w:val="28"/>
        </w:rPr>
        <w:t>9</w:t>
      </w:r>
      <w:r w:rsidRPr="00B37E2E">
        <w:rPr>
          <w:rFonts w:ascii="楷体" w:eastAsia="楷体" w:hAnsi="楷体" w:hint="eastAsia"/>
          <w:sz w:val="28"/>
          <w:szCs w:val="28"/>
        </w:rPr>
        <w:t>年度上海市哲学社会科学规划课题申报公告》》和《上海市哲学社会科学</w:t>
      </w:r>
      <w:r>
        <w:rPr>
          <w:rFonts w:ascii="楷体" w:eastAsia="楷体" w:hAnsi="楷体" w:hint="eastAsia"/>
          <w:sz w:val="28"/>
          <w:szCs w:val="28"/>
        </w:rPr>
        <w:t>“十三五”规划2019</w:t>
      </w:r>
      <w:r w:rsidRPr="00B37E2E">
        <w:rPr>
          <w:rFonts w:ascii="楷体" w:eastAsia="楷体" w:hAnsi="楷体" w:hint="eastAsia"/>
          <w:sz w:val="28"/>
          <w:szCs w:val="28"/>
        </w:rPr>
        <w:t>年度课题指南》（附件3），</w:t>
      </w:r>
      <w:r w:rsidR="00D972ED" w:rsidRPr="00D972ED">
        <w:rPr>
          <w:rFonts w:ascii="黑体" w:eastAsia="黑体" w:hAnsi="黑体" w:cs="仿宋_GB2312" w:hint="eastAsia"/>
          <w:color w:val="FF0000"/>
          <w:sz w:val="28"/>
          <w:szCs w:val="28"/>
        </w:rPr>
        <w:t>上海市哲学社会科学规划课题不再对申报人作职称、学历要求，不具有副高级以上专业技术职称或未获得博士学位的科研人员可直接申报</w:t>
      </w:r>
      <w:proofErr w:type="gramStart"/>
      <w:r w:rsidR="00D972ED" w:rsidRPr="00D972ED">
        <w:rPr>
          <w:rFonts w:ascii="黑体" w:eastAsia="黑体" w:hAnsi="黑体" w:cs="仿宋_GB2312" w:hint="eastAsia"/>
          <w:color w:val="FF0000"/>
          <w:sz w:val="28"/>
          <w:szCs w:val="28"/>
        </w:rPr>
        <w:t>一般课题</w:t>
      </w:r>
      <w:proofErr w:type="gramEnd"/>
      <w:r w:rsidR="00D972ED" w:rsidRPr="00D972ED">
        <w:rPr>
          <w:rFonts w:ascii="黑体" w:eastAsia="黑体" w:hAnsi="黑体" w:cs="仿宋_GB2312" w:hint="eastAsia"/>
          <w:color w:val="FF0000"/>
          <w:sz w:val="28"/>
          <w:szCs w:val="28"/>
        </w:rPr>
        <w:t>或青年课题，不再要</w:t>
      </w:r>
      <w:proofErr w:type="gramStart"/>
      <w:r w:rsidR="00D972ED" w:rsidRPr="00D972ED">
        <w:rPr>
          <w:rFonts w:ascii="黑体" w:eastAsia="黑体" w:hAnsi="黑体" w:cs="仿宋_GB2312" w:hint="eastAsia"/>
          <w:color w:val="FF0000"/>
          <w:sz w:val="28"/>
          <w:szCs w:val="28"/>
        </w:rPr>
        <w:t>求正</w:t>
      </w:r>
      <w:proofErr w:type="gramEnd"/>
      <w:r w:rsidR="00D972ED" w:rsidRPr="00D972ED">
        <w:rPr>
          <w:rFonts w:ascii="黑体" w:eastAsia="黑体" w:hAnsi="黑体" w:cs="仿宋_GB2312" w:hint="eastAsia"/>
          <w:color w:val="FF0000"/>
          <w:sz w:val="28"/>
          <w:szCs w:val="28"/>
        </w:rPr>
        <w:t>高级专业技术职称的同行专家书面推荐。</w:t>
      </w:r>
      <w:r w:rsidRPr="00B37E2E">
        <w:rPr>
          <w:rFonts w:ascii="楷体" w:eastAsia="楷体" w:hAnsi="楷体" w:hint="eastAsia"/>
          <w:sz w:val="28"/>
          <w:szCs w:val="28"/>
        </w:rPr>
        <w:t>注意对</w:t>
      </w:r>
      <w:r w:rsidRPr="006F6C2A">
        <w:rPr>
          <w:rFonts w:ascii="楷体" w:eastAsia="楷体" w:hAnsi="楷体" w:hint="eastAsia"/>
          <w:sz w:val="28"/>
          <w:szCs w:val="28"/>
        </w:rPr>
        <w:t>标红、加黑</w:t>
      </w:r>
      <w:r w:rsidRPr="00B37E2E">
        <w:rPr>
          <w:rFonts w:ascii="楷体" w:eastAsia="楷体" w:hAnsi="楷体" w:hint="eastAsia"/>
          <w:sz w:val="28"/>
          <w:szCs w:val="28"/>
        </w:rPr>
        <w:t>等重点提示部分的阅读。</w:t>
      </w:r>
    </w:p>
    <w:p w:rsidR="005C4F7F" w:rsidRDefault="001E2A8A" w:rsidP="00D972ED">
      <w:pPr>
        <w:spacing w:line="440" w:lineRule="exact"/>
        <w:ind w:firstLineChars="200" w:firstLine="560"/>
        <w:rPr>
          <w:rFonts w:ascii="楷体" w:eastAsia="楷体" w:hAnsi="楷体" w:hint="eastAsia"/>
          <w:sz w:val="28"/>
          <w:szCs w:val="28"/>
        </w:rPr>
      </w:pPr>
      <w:r w:rsidRPr="00B37E2E">
        <w:rPr>
          <w:rFonts w:ascii="楷体" w:eastAsia="楷体" w:hAnsi="楷体" w:hint="eastAsia"/>
          <w:sz w:val="28"/>
          <w:szCs w:val="28"/>
        </w:rPr>
        <w:lastRenderedPageBreak/>
        <w:t>2、申报系统网址</w:t>
      </w:r>
    </w:p>
    <w:p w:rsidR="001E2A8A" w:rsidRPr="001E2A8A" w:rsidRDefault="001E2A8A" w:rsidP="00D972ED">
      <w:pPr>
        <w:spacing w:line="440" w:lineRule="exact"/>
        <w:ind w:firstLineChars="200" w:firstLine="560"/>
        <w:rPr>
          <w:color w:val="000000" w:themeColor="text1"/>
        </w:rPr>
      </w:pPr>
      <w:bookmarkStart w:id="0" w:name="_GoBack"/>
      <w:bookmarkEnd w:id="0"/>
      <w:r w:rsidRPr="00B37E2E">
        <w:rPr>
          <w:rFonts w:ascii="楷体" w:eastAsia="楷体" w:hAnsi="楷体" w:hint="eastAsia"/>
          <w:sz w:val="28"/>
          <w:szCs w:val="28"/>
        </w:rPr>
        <w:t>上海市哲学社会科学规划课题申报系统网址：</w:t>
      </w:r>
      <w:hyperlink r:id="rId8" w:history="1">
        <w:r w:rsidRPr="001E2A8A">
          <w:rPr>
            <w:rStyle w:val="a6"/>
            <w:color w:val="000000" w:themeColor="text1"/>
            <w:u w:val="none"/>
          </w:rPr>
          <w:t>http://www.sh-popss.gov.cn/dbpp/ui/login_b.asp</w:t>
        </w:r>
      </w:hyperlink>
    </w:p>
    <w:p w:rsidR="001E2A8A" w:rsidRDefault="001E2A8A" w:rsidP="00D972ED">
      <w:pPr>
        <w:spacing w:line="440" w:lineRule="exact"/>
        <w:ind w:firstLineChars="200" w:firstLine="560"/>
        <w:rPr>
          <w:rFonts w:ascii="楷体" w:eastAsia="楷体" w:hAnsi="楷体" w:cs="Times New Roman"/>
          <w:sz w:val="28"/>
          <w:szCs w:val="28"/>
        </w:rPr>
      </w:pPr>
      <w:r w:rsidRPr="00B37E2E">
        <w:rPr>
          <w:rFonts w:ascii="楷体" w:eastAsia="楷体" w:hAnsi="楷体" w:cs="Times New Roman" w:hint="eastAsia"/>
          <w:sz w:val="28"/>
          <w:szCs w:val="28"/>
        </w:rPr>
        <w:t>3、在线注册和实名认证</w:t>
      </w:r>
    </w:p>
    <w:p w:rsidR="001E2A8A" w:rsidRDefault="001E2A8A" w:rsidP="00D972ED">
      <w:pPr>
        <w:pStyle w:val="a5"/>
        <w:spacing w:line="440" w:lineRule="exact"/>
        <w:ind w:firstLine="555"/>
        <w:rPr>
          <w:rFonts w:ascii="楷体" w:eastAsia="楷体" w:hAnsi="楷体" w:cs="Times New Roman"/>
          <w:kern w:val="2"/>
          <w:sz w:val="28"/>
          <w:szCs w:val="28"/>
        </w:rPr>
      </w:pPr>
      <w:r>
        <w:rPr>
          <w:rFonts w:ascii="楷体" w:eastAsia="楷体" w:hAnsi="楷体" w:cs="Times New Roman" w:hint="eastAsia"/>
          <w:kern w:val="2"/>
          <w:sz w:val="28"/>
          <w:szCs w:val="28"/>
        </w:rPr>
        <w:t>首次申报上海市哲学社科规划课题的人员，</w:t>
      </w:r>
      <w:r w:rsidRPr="00B37E2E">
        <w:rPr>
          <w:rFonts w:ascii="楷体" w:eastAsia="楷体" w:hAnsi="楷体" w:cs="Times New Roman" w:hint="eastAsia"/>
          <w:kern w:val="2"/>
          <w:sz w:val="28"/>
          <w:szCs w:val="28"/>
        </w:rPr>
        <w:t>于</w:t>
      </w:r>
      <w:r>
        <w:rPr>
          <w:rFonts w:ascii="楷体" w:eastAsia="楷体" w:hAnsi="楷体" w:cs="Times New Roman" w:hint="eastAsia"/>
          <w:color w:val="FF0000"/>
          <w:kern w:val="2"/>
          <w:sz w:val="28"/>
          <w:szCs w:val="28"/>
        </w:rPr>
        <w:t>6</w:t>
      </w:r>
      <w:r w:rsidRPr="00B37E2E">
        <w:rPr>
          <w:rFonts w:ascii="楷体" w:eastAsia="楷体" w:hAnsi="楷体" w:cs="Times New Roman" w:hint="eastAsia"/>
          <w:color w:val="FF0000"/>
          <w:kern w:val="2"/>
          <w:sz w:val="28"/>
          <w:szCs w:val="28"/>
        </w:rPr>
        <w:t>月</w:t>
      </w:r>
      <w:r>
        <w:rPr>
          <w:rFonts w:ascii="楷体" w:eastAsia="楷体" w:hAnsi="楷体" w:cs="Times New Roman" w:hint="eastAsia"/>
          <w:color w:val="FF0000"/>
          <w:kern w:val="2"/>
          <w:sz w:val="28"/>
          <w:szCs w:val="28"/>
        </w:rPr>
        <w:t>12</w:t>
      </w:r>
      <w:r w:rsidRPr="00B37E2E">
        <w:rPr>
          <w:rFonts w:ascii="楷体" w:eastAsia="楷体" w:hAnsi="楷体" w:cs="Times New Roman" w:hint="eastAsia"/>
          <w:color w:val="FF0000"/>
          <w:kern w:val="2"/>
          <w:sz w:val="28"/>
          <w:szCs w:val="28"/>
        </w:rPr>
        <w:t>日前</w:t>
      </w:r>
      <w:r w:rsidRPr="00B37E2E">
        <w:rPr>
          <w:rFonts w:ascii="楷体" w:eastAsia="楷体" w:hAnsi="楷体" w:cs="Times New Roman" w:hint="eastAsia"/>
          <w:kern w:val="2"/>
          <w:sz w:val="28"/>
          <w:szCs w:val="28"/>
        </w:rPr>
        <w:t>网上提交实名认证信息（网上注册个人信息资料，并上传身份证。），文科科研处审核后方可进行课题填报。</w:t>
      </w:r>
    </w:p>
    <w:p w:rsidR="001E2A8A" w:rsidRDefault="001E2A8A" w:rsidP="00D972ED">
      <w:pPr>
        <w:pStyle w:val="a5"/>
        <w:spacing w:line="440" w:lineRule="exact"/>
        <w:ind w:firstLine="555"/>
        <w:rPr>
          <w:rFonts w:ascii="楷体" w:eastAsia="楷体" w:hAnsi="楷体" w:cs="Times New Roman"/>
          <w:kern w:val="2"/>
          <w:sz w:val="28"/>
          <w:szCs w:val="28"/>
        </w:rPr>
      </w:pPr>
      <w:r w:rsidRPr="00B37E2E">
        <w:rPr>
          <w:rFonts w:ascii="楷体" w:eastAsia="楷体" w:hAnsi="楷体" w:cs="Times New Roman" w:hint="eastAsia"/>
          <w:kern w:val="2"/>
          <w:sz w:val="28"/>
          <w:szCs w:val="28"/>
        </w:rPr>
        <w:t>4、校内网上审核时间安排</w:t>
      </w:r>
    </w:p>
    <w:p w:rsidR="001E2A8A" w:rsidRDefault="001E2A8A" w:rsidP="00D972ED">
      <w:pPr>
        <w:pStyle w:val="a5"/>
        <w:spacing w:line="440" w:lineRule="exact"/>
        <w:ind w:firstLine="555"/>
        <w:rPr>
          <w:rFonts w:ascii="楷体" w:eastAsia="楷体" w:hAnsi="楷体" w:cs="Times New Roman"/>
          <w:kern w:val="2"/>
          <w:sz w:val="28"/>
          <w:szCs w:val="28"/>
        </w:rPr>
      </w:pPr>
      <w:r>
        <w:rPr>
          <w:rFonts w:ascii="楷体" w:eastAsia="楷体" w:hAnsi="楷体" w:cs="Times New Roman" w:hint="eastAsia"/>
          <w:kern w:val="2"/>
          <w:sz w:val="28"/>
          <w:szCs w:val="28"/>
        </w:rPr>
        <w:t>（1）网上审核内容，主要为形式审核，包括课题申请人及参与成员的申报资格、经费预算等；</w:t>
      </w:r>
    </w:p>
    <w:p w:rsidR="001E2A8A" w:rsidRDefault="001E2A8A" w:rsidP="00D972ED">
      <w:pPr>
        <w:pStyle w:val="a5"/>
        <w:spacing w:line="440" w:lineRule="exact"/>
        <w:ind w:firstLine="555"/>
        <w:rPr>
          <w:rFonts w:ascii="楷体" w:eastAsia="楷体" w:hAnsi="楷体" w:cs="Times New Roman"/>
          <w:kern w:val="2"/>
          <w:sz w:val="28"/>
          <w:szCs w:val="28"/>
        </w:rPr>
      </w:pPr>
      <w:r>
        <w:rPr>
          <w:rFonts w:ascii="楷体" w:eastAsia="楷体" w:hAnsi="楷体" w:cs="Times New Roman" w:hint="eastAsia"/>
          <w:kern w:val="2"/>
          <w:sz w:val="28"/>
          <w:szCs w:val="28"/>
        </w:rPr>
        <w:t>（2）</w:t>
      </w:r>
      <w:r w:rsidRPr="00B37E2E">
        <w:rPr>
          <w:rFonts w:ascii="楷体" w:eastAsia="楷体" w:hAnsi="楷体" w:cs="Times New Roman" w:hint="eastAsia"/>
          <w:kern w:val="2"/>
          <w:sz w:val="28"/>
          <w:szCs w:val="28"/>
        </w:rPr>
        <w:t>课题申请人于</w:t>
      </w:r>
      <w:r w:rsidR="00206957">
        <w:rPr>
          <w:rFonts w:ascii="楷体" w:eastAsia="楷体" w:hAnsi="楷体" w:cs="Times New Roman" w:hint="eastAsia"/>
          <w:color w:val="FF0000"/>
          <w:kern w:val="2"/>
          <w:sz w:val="28"/>
          <w:szCs w:val="28"/>
        </w:rPr>
        <w:t>6</w:t>
      </w:r>
      <w:r w:rsidRPr="00B37E2E">
        <w:rPr>
          <w:rFonts w:ascii="楷体" w:eastAsia="楷体" w:hAnsi="楷体" w:cs="Times New Roman" w:hint="eastAsia"/>
          <w:color w:val="FF0000"/>
          <w:kern w:val="2"/>
          <w:sz w:val="28"/>
          <w:szCs w:val="28"/>
        </w:rPr>
        <w:t>月</w:t>
      </w:r>
      <w:r w:rsidR="00206957">
        <w:rPr>
          <w:rFonts w:ascii="楷体" w:eastAsia="楷体" w:hAnsi="楷体" w:cs="Times New Roman" w:hint="eastAsia"/>
          <w:color w:val="FF0000"/>
          <w:kern w:val="2"/>
          <w:sz w:val="28"/>
          <w:szCs w:val="28"/>
        </w:rPr>
        <w:t>1</w:t>
      </w:r>
      <w:r>
        <w:rPr>
          <w:rFonts w:ascii="楷体" w:eastAsia="楷体" w:hAnsi="楷体" w:cs="Times New Roman" w:hint="eastAsia"/>
          <w:color w:val="FF0000"/>
          <w:kern w:val="2"/>
          <w:sz w:val="28"/>
          <w:szCs w:val="28"/>
        </w:rPr>
        <w:t>8</w:t>
      </w:r>
      <w:r w:rsidRPr="00B37E2E">
        <w:rPr>
          <w:rFonts w:ascii="楷体" w:eastAsia="楷体" w:hAnsi="楷体" w:cs="Times New Roman" w:hint="eastAsia"/>
          <w:color w:val="FF0000"/>
          <w:kern w:val="2"/>
          <w:sz w:val="28"/>
          <w:szCs w:val="28"/>
        </w:rPr>
        <w:t>日</w:t>
      </w:r>
      <w:r w:rsidRPr="00B37E2E">
        <w:rPr>
          <w:rFonts w:ascii="楷体" w:eastAsia="楷体" w:hAnsi="楷体" w:cs="Times New Roman" w:hint="eastAsia"/>
          <w:kern w:val="2"/>
          <w:sz w:val="28"/>
          <w:szCs w:val="28"/>
        </w:rPr>
        <w:t>之前在申报管理系统中完成网上申报，文科科研处于</w:t>
      </w:r>
      <w:r w:rsidR="00206957">
        <w:rPr>
          <w:rFonts w:ascii="楷体" w:eastAsia="楷体" w:hAnsi="楷体" w:cs="Times New Roman" w:hint="eastAsia"/>
          <w:color w:val="FF0000"/>
          <w:kern w:val="2"/>
          <w:sz w:val="28"/>
          <w:szCs w:val="28"/>
        </w:rPr>
        <w:t>6</w:t>
      </w:r>
      <w:r w:rsidRPr="00B37E2E">
        <w:rPr>
          <w:rFonts w:ascii="楷体" w:eastAsia="楷体" w:hAnsi="楷体" w:cs="Times New Roman" w:hint="eastAsia"/>
          <w:color w:val="FF0000"/>
          <w:kern w:val="2"/>
          <w:sz w:val="28"/>
          <w:szCs w:val="28"/>
        </w:rPr>
        <w:t>月</w:t>
      </w:r>
      <w:r w:rsidR="00206957">
        <w:rPr>
          <w:rFonts w:ascii="楷体" w:eastAsia="楷体" w:hAnsi="楷体" w:cs="Times New Roman" w:hint="eastAsia"/>
          <w:color w:val="FF0000"/>
          <w:kern w:val="2"/>
          <w:sz w:val="28"/>
          <w:szCs w:val="28"/>
        </w:rPr>
        <w:t>2</w:t>
      </w:r>
      <w:r>
        <w:rPr>
          <w:rFonts w:ascii="楷体" w:eastAsia="楷体" w:hAnsi="楷体" w:cs="Times New Roman" w:hint="eastAsia"/>
          <w:color w:val="FF0000"/>
          <w:kern w:val="2"/>
          <w:sz w:val="28"/>
          <w:szCs w:val="28"/>
        </w:rPr>
        <w:t>0</w:t>
      </w:r>
      <w:r w:rsidRPr="00B37E2E">
        <w:rPr>
          <w:rFonts w:ascii="楷体" w:eastAsia="楷体" w:hAnsi="楷体" w:cs="Times New Roman" w:hint="eastAsia"/>
          <w:color w:val="FF0000"/>
          <w:kern w:val="2"/>
          <w:sz w:val="28"/>
          <w:szCs w:val="28"/>
        </w:rPr>
        <w:t>日</w:t>
      </w:r>
      <w:r w:rsidRPr="00B37E2E">
        <w:rPr>
          <w:rFonts w:ascii="楷体" w:eastAsia="楷体" w:hAnsi="楷体" w:cs="Times New Roman" w:hint="eastAsia"/>
          <w:kern w:val="2"/>
          <w:sz w:val="28"/>
          <w:szCs w:val="28"/>
        </w:rPr>
        <w:t>前完成审核并反馈审核意见。（各课题申请人须及时网上浏览我处审核意见。如果网上状态显示蓝色为“</w:t>
      </w:r>
      <w:r w:rsidRPr="00B37E2E">
        <w:rPr>
          <w:rFonts w:ascii="楷体" w:eastAsia="楷体" w:hAnsi="楷体" w:cs="Times New Roman" w:hint="eastAsia"/>
          <w:color w:val="0070C0"/>
          <w:kern w:val="2"/>
          <w:sz w:val="28"/>
          <w:szCs w:val="28"/>
        </w:rPr>
        <w:t>上海规划办审核中</w:t>
      </w:r>
      <w:r w:rsidRPr="00B37E2E">
        <w:rPr>
          <w:rFonts w:ascii="楷体" w:eastAsia="楷体" w:hAnsi="楷体" w:cs="Times New Roman" w:hint="eastAsia"/>
          <w:kern w:val="2"/>
          <w:sz w:val="28"/>
          <w:szCs w:val="28"/>
        </w:rPr>
        <w:t>”，就可以在线打印申请书。如果网上状态显示为：红颜色的“</w:t>
      </w:r>
      <w:r w:rsidRPr="00B37E2E">
        <w:rPr>
          <w:rFonts w:ascii="楷体" w:eastAsia="楷体" w:hAnsi="楷体" w:cs="Times New Roman" w:hint="eastAsia"/>
          <w:color w:val="FF0000"/>
          <w:kern w:val="2"/>
          <w:sz w:val="28"/>
          <w:szCs w:val="28"/>
        </w:rPr>
        <w:t>退回修改</w:t>
      </w:r>
      <w:r w:rsidRPr="00B37E2E">
        <w:rPr>
          <w:rFonts w:ascii="楷体" w:eastAsia="楷体" w:hAnsi="楷体" w:cs="Times New Roman" w:hint="eastAsia"/>
          <w:kern w:val="2"/>
          <w:sz w:val="28"/>
          <w:szCs w:val="28"/>
        </w:rPr>
        <w:t>”，课题申请人根据审核建议及时修改。）</w:t>
      </w:r>
    </w:p>
    <w:p w:rsidR="001E2A8A" w:rsidRDefault="001E2A8A" w:rsidP="00D972ED">
      <w:pPr>
        <w:pStyle w:val="a5"/>
        <w:spacing w:line="440" w:lineRule="exact"/>
        <w:ind w:firstLine="555"/>
        <w:rPr>
          <w:rFonts w:ascii="楷体" w:eastAsia="楷体" w:hAnsi="楷体" w:cs="Times New Roman"/>
          <w:kern w:val="2"/>
          <w:sz w:val="28"/>
          <w:szCs w:val="28"/>
        </w:rPr>
      </w:pPr>
      <w:r>
        <w:rPr>
          <w:rFonts w:ascii="楷体" w:eastAsia="楷体" w:hAnsi="楷体" w:cs="Times New Roman" w:hint="eastAsia"/>
          <w:kern w:val="2"/>
          <w:sz w:val="28"/>
          <w:szCs w:val="28"/>
        </w:rPr>
        <w:t>（3）</w:t>
      </w:r>
      <w:r w:rsidRPr="00B37E2E">
        <w:rPr>
          <w:rFonts w:ascii="楷体" w:eastAsia="楷体" w:hAnsi="楷体" w:cs="Times New Roman" w:hint="eastAsia"/>
          <w:kern w:val="2"/>
          <w:sz w:val="28"/>
          <w:szCs w:val="28"/>
        </w:rPr>
        <w:t>课题申请人</w:t>
      </w:r>
      <w:r>
        <w:rPr>
          <w:rFonts w:ascii="楷体" w:eastAsia="楷体" w:hAnsi="楷体" w:cs="Times New Roman" w:hint="eastAsia"/>
          <w:kern w:val="2"/>
          <w:sz w:val="28"/>
          <w:szCs w:val="28"/>
        </w:rPr>
        <w:t>根据反馈意见在</w:t>
      </w:r>
      <w:r w:rsidR="00D972ED">
        <w:rPr>
          <w:rFonts w:ascii="楷体" w:eastAsia="楷体" w:hAnsi="楷体" w:cs="Times New Roman" w:hint="eastAsia"/>
          <w:kern w:val="2"/>
          <w:sz w:val="28"/>
          <w:szCs w:val="28"/>
        </w:rPr>
        <w:t>6</w:t>
      </w:r>
      <w:r>
        <w:rPr>
          <w:rFonts w:ascii="楷体" w:eastAsia="楷体" w:hAnsi="楷体" w:cs="Times New Roman" w:hint="eastAsia"/>
          <w:kern w:val="2"/>
          <w:sz w:val="28"/>
          <w:szCs w:val="28"/>
        </w:rPr>
        <w:t>月</w:t>
      </w:r>
      <w:r w:rsidR="00206957">
        <w:rPr>
          <w:rFonts w:ascii="楷体" w:eastAsia="楷体" w:hAnsi="楷体" w:cs="Times New Roman" w:hint="eastAsia"/>
          <w:kern w:val="2"/>
          <w:sz w:val="28"/>
          <w:szCs w:val="28"/>
        </w:rPr>
        <w:t>2</w:t>
      </w:r>
      <w:r w:rsidR="00D972ED">
        <w:rPr>
          <w:rFonts w:ascii="楷体" w:eastAsia="楷体" w:hAnsi="楷体" w:cs="Times New Roman" w:hint="eastAsia"/>
          <w:kern w:val="2"/>
          <w:sz w:val="28"/>
          <w:szCs w:val="28"/>
        </w:rPr>
        <w:t>3</w:t>
      </w:r>
      <w:r>
        <w:rPr>
          <w:rFonts w:ascii="楷体" w:eastAsia="楷体" w:hAnsi="楷体" w:cs="Times New Roman" w:hint="eastAsia"/>
          <w:kern w:val="2"/>
          <w:sz w:val="28"/>
          <w:szCs w:val="28"/>
        </w:rPr>
        <w:t>日之前完成网上申报提交工作。</w:t>
      </w:r>
    </w:p>
    <w:p w:rsidR="001E2A8A" w:rsidRDefault="001E2A8A" w:rsidP="00D972ED">
      <w:pPr>
        <w:pStyle w:val="a5"/>
        <w:spacing w:line="440" w:lineRule="exact"/>
        <w:ind w:firstLine="555"/>
        <w:rPr>
          <w:rFonts w:ascii="楷体" w:eastAsia="楷体" w:hAnsi="楷体" w:cs="Times New Roman"/>
          <w:kern w:val="2"/>
          <w:sz w:val="28"/>
          <w:szCs w:val="28"/>
        </w:rPr>
      </w:pPr>
      <w:r>
        <w:rPr>
          <w:rFonts w:ascii="楷体" w:eastAsia="楷体" w:hAnsi="楷体" w:cs="Times New Roman" w:hint="eastAsia"/>
          <w:kern w:val="2"/>
          <w:sz w:val="28"/>
          <w:szCs w:val="28"/>
        </w:rPr>
        <w:t>5、科研账号</w:t>
      </w:r>
    </w:p>
    <w:p w:rsidR="001E2A8A" w:rsidRDefault="001E2A8A" w:rsidP="00D972ED">
      <w:pPr>
        <w:pStyle w:val="a5"/>
        <w:spacing w:line="440" w:lineRule="exact"/>
        <w:ind w:firstLine="555"/>
        <w:rPr>
          <w:rFonts w:ascii="楷体" w:eastAsia="楷体" w:hAnsi="楷体" w:cs="Times New Roman"/>
          <w:kern w:val="2"/>
          <w:sz w:val="28"/>
          <w:szCs w:val="28"/>
        </w:rPr>
      </w:pPr>
      <w:r>
        <w:rPr>
          <w:rFonts w:ascii="楷体" w:eastAsia="楷体" w:hAnsi="楷体" w:cs="Times New Roman" w:hint="eastAsia"/>
          <w:kern w:val="2"/>
          <w:sz w:val="28"/>
          <w:szCs w:val="28"/>
        </w:rPr>
        <w:t>经费管理单位：复旦大学财务处</w:t>
      </w:r>
    </w:p>
    <w:p w:rsidR="001E2A8A" w:rsidRDefault="001E2A8A" w:rsidP="00D972ED">
      <w:pPr>
        <w:pStyle w:val="a5"/>
        <w:spacing w:line="440" w:lineRule="exact"/>
        <w:ind w:firstLine="555"/>
        <w:rPr>
          <w:rFonts w:ascii="楷体" w:eastAsia="楷体" w:hAnsi="楷体" w:cs="Times New Roman"/>
          <w:kern w:val="2"/>
          <w:sz w:val="28"/>
          <w:szCs w:val="28"/>
        </w:rPr>
      </w:pPr>
      <w:r>
        <w:rPr>
          <w:rFonts w:ascii="楷体" w:eastAsia="楷体" w:hAnsi="楷体" w:cs="Times New Roman" w:hint="eastAsia"/>
          <w:kern w:val="2"/>
          <w:sz w:val="28"/>
          <w:szCs w:val="28"/>
        </w:rPr>
        <w:t>银行户名：复旦大学</w:t>
      </w:r>
    </w:p>
    <w:p w:rsidR="001E2A8A" w:rsidRDefault="001E2A8A" w:rsidP="00D972ED">
      <w:pPr>
        <w:pStyle w:val="a5"/>
        <w:spacing w:line="440" w:lineRule="exact"/>
        <w:ind w:firstLine="555"/>
        <w:rPr>
          <w:rFonts w:ascii="楷体" w:eastAsia="楷体" w:hAnsi="楷体" w:cs="Times New Roman"/>
          <w:kern w:val="2"/>
          <w:sz w:val="28"/>
          <w:szCs w:val="28"/>
        </w:rPr>
      </w:pPr>
      <w:r>
        <w:rPr>
          <w:rFonts w:ascii="楷体" w:eastAsia="楷体" w:hAnsi="楷体" w:cs="Times New Roman" w:hint="eastAsia"/>
          <w:kern w:val="2"/>
          <w:sz w:val="28"/>
          <w:szCs w:val="28"/>
        </w:rPr>
        <w:t>开户银行：中国农业银行上海翔殷支行</w:t>
      </w:r>
    </w:p>
    <w:p w:rsidR="001E2A8A" w:rsidRDefault="001E2A8A" w:rsidP="00D972ED">
      <w:pPr>
        <w:pStyle w:val="a5"/>
        <w:spacing w:line="440" w:lineRule="exact"/>
        <w:ind w:firstLine="555"/>
        <w:rPr>
          <w:rFonts w:ascii="楷体" w:eastAsia="楷体" w:hAnsi="楷体" w:cs="Times New Roman"/>
          <w:kern w:val="2"/>
          <w:sz w:val="28"/>
          <w:szCs w:val="28"/>
        </w:rPr>
      </w:pPr>
      <w:r>
        <w:rPr>
          <w:rFonts w:ascii="楷体" w:eastAsia="楷体" w:hAnsi="楷体" w:cs="Times New Roman" w:hint="eastAsia"/>
          <w:kern w:val="2"/>
          <w:sz w:val="28"/>
          <w:szCs w:val="28"/>
        </w:rPr>
        <w:t>银行账号：033267-08017003441</w:t>
      </w:r>
    </w:p>
    <w:p w:rsidR="001E2A8A" w:rsidRDefault="001E2A8A" w:rsidP="00D972ED">
      <w:pPr>
        <w:pStyle w:val="a5"/>
        <w:spacing w:line="440" w:lineRule="exact"/>
        <w:ind w:firstLine="555"/>
        <w:rPr>
          <w:rFonts w:ascii="楷体" w:eastAsia="楷体" w:hAnsi="楷体" w:cs="Times New Roman"/>
          <w:kern w:val="2"/>
          <w:sz w:val="28"/>
          <w:szCs w:val="28"/>
        </w:rPr>
      </w:pPr>
      <w:r>
        <w:rPr>
          <w:rFonts w:ascii="楷体" w:eastAsia="楷体" w:hAnsi="楷体" w:cs="Times New Roman" w:hint="eastAsia"/>
          <w:kern w:val="2"/>
          <w:sz w:val="28"/>
          <w:szCs w:val="28"/>
        </w:rPr>
        <w:t>6、</w:t>
      </w:r>
      <w:r w:rsidRPr="00C47911">
        <w:rPr>
          <w:rFonts w:ascii="楷体" w:eastAsia="楷体" w:hAnsi="楷体" w:cs="Times New Roman" w:hint="eastAsia"/>
          <w:kern w:val="2"/>
          <w:sz w:val="28"/>
          <w:szCs w:val="28"/>
        </w:rPr>
        <w:t>经费预算中，一般课题、青年课题管理费均为1500元</w:t>
      </w:r>
      <w:r w:rsidR="00D972ED">
        <w:rPr>
          <w:rFonts w:ascii="楷体" w:eastAsia="楷体" w:hAnsi="楷体" w:cs="Times New Roman" w:hint="eastAsia"/>
          <w:kern w:val="2"/>
          <w:sz w:val="28"/>
          <w:szCs w:val="28"/>
        </w:rPr>
        <w:t>，其他类</w:t>
      </w:r>
      <w:proofErr w:type="gramStart"/>
      <w:r w:rsidR="00D972ED">
        <w:rPr>
          <w:rFonts w:ascii="楷体" w:eastAsia="楷体" w:hAnsi="楷体" w:cs="Times New Roman" w:hint="eastAsia"/>
          <w:kern w:val="2"/>
          <w:sz w:val="28"/>
          <w:szCs w:val="28"/>
        </w:rPr>
        <w:t>目根据</w:t>
      </w:r>
      <w:proofErr w:type="gramEnd"/>
      <w:r w:rsidR="00D972ED">
        <w:rPr>
          <w:rFonts w:ascii="楷体" w:eastAsia="楷体" w:hAnsi="楷体" w:cs="Times New Roman" w:hint="eastAsia"/>
          <w:kern w:val="2"/>
          <w:sz w:val="28"/>
          <w:szCs w:val="28"/>
        </w:rPr>
        <w:t>课题研究需要进行经费预算，</w:t>
      </w:r>
    </w:p>
    <w:p w:rsidR="001E2A8A" w:rsidRPr="00B37E2E" w:rsidRDefault="001E2A8A" w:rsidP="00D972ED">
      <w:pPr>
        <w:pStyle w:val="a5"/>
        <w:spacing w:line="440" w:lineRule="exact"/>
        <w:ind w:firstLine="555"/>
        <w:rPr>
          <w:rFonts w:ascii="楷体" w:eastAsia="楷体" w:hAnsi="楷体" w:cs="Times New Roman"/>
          <w:kern w:val="2"/>
          <w:sz w:val="28"/>
          <w:szCs w:val="28"/>
        </w:rPr>
      </w:pPr>
      <w:r>
        <w:rPr>
          <w:rFonts w:ascii="楷体" w:eastAsia="楷体" w:hAnsi="楷体" w:cs="Times New Roman" w:hint="eastAsia"/>
          <w:kern w:val="2"/>
          <w:sz w:val="28"/>
          <w:szCs w:val="28"/>
        </w:rPr>
        <w:lastRenderedPageBreak/>
        <w:t>7、</w:t>
      </w:r>
      <w:r w:rsidRPr="00C47911">
        <w:rPr>
          <w:rFonts w:ascii="楷体" w:eastAsia="楷体" w:hAnsi="楷体" w:cs="Times New Roman" w:hint="eastAsia"/>
          <w:kern w:val="2"/>
          <w:sz w:val="28"/>
          <w:szCs w:val="28"/>
        </w:rPr>
        <w:t>项目申请人认真核实个人信息资料，如晋升后的职称、变更后的手机、家庭电话等</w:t>
      </w:r>
      <w:r>
        <w:rPr>
          <w:rFonts w:ascii="楷体" w:eastAsia="楷体" w:hAnsi="楷体" w:cs="Times New Roman" w:hint="eastAsia"/>
          <w:kern w:val="2"/>
          <w:sz w:val="28"/>
          <w:szCs w:val="28"/>
        </w:rPr>
        <w:t>。</w:t>
      </w:r>
    </w:p>
    <w:p w:rsidR="001E2A8A" w:rsidRPr="00E8264C" w:rsidRDefault="001E2A8A" w:rsidP="00D972ED">
      <w:pPr>
        <w:pStyle w:val="a5"/>
        <w:spacing w:line="440" w:lineRule="exact"/>
        <w:ind w:firstLine="555"/>
        <w:rPr>
          <w:rFonts w:cs="Times New Roman"/>
          <w:kern w:val="2"/>
          <w:sz w:val="28"/>
          <w:szCs w:val="28"/>
        </w:rPr>
      </w:pPr>
      <w:r w:rsidRPr="00E8264C">
        <w:rPr>
          <w:rFonts w:ascii="黑体" w:eastAsia="黑体" w:hAnsi="黑体" w:hint="eastAsia"/>
          <w:sz w:val="28"/>
          <w:szCs w:val="28"/>
        </w:rPr>
        <w:t xml:space="preserve"> 三、申报工作安排</w:t>
      </w:r>
    </w:p>
    <w:p w:rsidR="001E2A8A" w:rsidRDefault="001E2A8A" w:rsidP="00D972ED">
      <w:pPr>
        <w:spacing w:line="440" w:lineRule="exact"/>
        <w:ind w:firstLine="570"/>
        <w:rPr>
          <w:rFonts w:ascii="楷体" w:eastAsia="楷体" w:hAnsi="楷体"/>
          <w:sz w:val="28"/>
          <w:szCs w:val="28"/>
        </w:rPr>
      </w:pPr>
      <w:r w:rsidRPr="00B37E2E">
        <w:rPr>
          <w:rFonts w:ascii="楷体" w:eastAsia="楷体" w:hAnsi="楷体" w:hint="eastAsia"/>
          <w:sz w:val="28"/>
          <w:szCs w:val="28"/>
        </w:rPr>
        <w:t>1、201</w:t>
      </w:r>
      <w:r w:rsidR="00206957">
        <w:rPr>
          <w:rFonts w:ascii="楷体" w:eastAsia="楷体" w:hAnsi="楷体" w:hint="eastAsia"/>
          <w:sz w:val="28"/>
          <w:szCs w:val="28"/>
        </w:rPr>
        <w:t>9</w:t>
      </w:r>
      <w:r w:rsidRPr="00B37E2E">
        <w:rPr>
          <w:rFonts w:ascii="楷体" w:eastAsia="楷体" w:hAnsi="楷体" w:hint="eastAsia"/>
          <w:sz w:val="28"/>
          <w:szCs w:val="28"/>
        </w:rPr>
        <w:t>年</w:t>
      </w:r>
      <w:r w:rsidR="00206957">
        <w:rPr>
          <w:rFonts w:ascii="楷体" w:eastAsia="楷体" w:hAnsi="楷体" w:hint="eastAsia"/>
          <w:sz w:val="28"/>
          <w:szCs w:val="28"/>
        </w:rPr>
        <w:t>5</w:t>
      </w:r>
      <w:r w:rsidRPr="00B37E2E">
        <w:rPr>
          <w:rFonts w:ascii="楷体" w:eastAsia="楷体" w:hAnsi="楷体" w:hint="eastAsia"/>
          <w:sz w:val="28"/>
          <w:szCs w:val="28"/>
        </w:rPr>
        <w:t>月</w:t>
      </w:r>
      <w:r>
        <w:rPr>
          <w:rFonts w:ascii="楷体" w:eastAsia="楷体" w:hAnsi="楷体" w:hint="eastAsia"/>
          <w:sz w:val="28"/>
          <w:szCs w:val="28"/>
        </w:rPr>
        <w:t>2</w:t>
      </w:r>
      <w:r w:rsidR="00206957">
        <w:rPr>
          <w:rFonts w:ascii="楷体" w:eastAsia="楷体" w:hAnsi="楷体" w:hint="eastAsia"/>
          <w:sz w:val="28"/>
          <w:szCs w:val="28"/>
        </w:rPr>
        <w:t>7</w:t>
      </w:r>
      <w:r w:rsidRPr="00B37E2E">
        <w:rPr>
          <w:rFonts w:ascii="楷体" w:eastAsia="楷体" w:hAnsi="楷体" w:hint="eastAsia"/>
          <w:sz w:val="28"/>
          <w:szCs w:val="28"/>
        </w:rPr>
        <w:t>日，采取电子邮件、网站公告等形式，开展全校申报工作布置。</w:t>
      </w:r>
    </w:p>
    <w:p w:rsidR="001E2A8A" w:rsidRPr="00B37E2E" w:rsidRDefault="001E2A8A" w:rsidP="00D972ED">
      <w:pPr>
        <w:pStyle w:val="a5"/>
        <w:spacing w:line="440" w:lineRule="exact"/>
        <w:ind w:firstLine="570"/>
        <w:rPr>
          <w:rFonts w:ascii="楷体" w:eastAsia="楷体" w:hAnsi="楷体" w:cs="Times New Roman"/>
          <w:kern w:val="2"/>
          <w:sz w:val="28"/>
          <w:szCs w:val="28"/>
        </w:rPr>
      </w:pPr>
      <w:r>
        <w:rPr>
          <w:rFonts w:ascii="楷体" w:eastAsia="楷体" w:hAnsi="楷体" w:cs="Times New Roman" w:hint="eastAsia"/>
          <w:kern w:val="2"/>
          <w:sz w:val="28"/>
          <w:szCs w:val="28"/>
        </w:rPr>
        <w:t>2</w:t>
      </w:r>
      <w:r w:rsidRPr="00B37E2E">
        <w:rPr>
          <w:rFonts w:ascii="楷体" w:eastAsia="楷体" w:hAnsi="楷体" w:cs="Times New Roman" w:hint="eastAsia"/>
          <w:kern w:val="2"/>
          <w:sz w:val="28"/>
          <w:szCs w:val="28"/>
        </w:rPr>
        <w:t>、</w:t>
      </w:r>
      <w:r w:rsidR="00D972ED">
        <w:rPr>
          <w:rFonts w:ascii="楷体" w:eastAsia="楷体" w:hAnsi="楷体" w:cs="Times New Roman" w:hint="eastAsia"/>
          <w:color w:val="FF0000"/>
          <w:kern w:val="2"/>
          <w:sz w:val="28"/>
          <w:szCs w:val="28"/>
        </w:rPr>
        <w:t>6</w:t>
      </w:r>
      <w:r w:rsidRPr="00B37E2E">
        <w:rPr>
          <w:rFonts w:ascii="楷体" w:eastAsia="楷体" w:hAnsi="楷体" w:cs="Times New Roman" w:hint="eastAsia"/>
          <w:color w:val="FF0000"/>
          <w:kern w:val="2"/>
          <w:sz w:val="28"/>
          <w:szCs w:val="28"/>
        </w:rPr>
        <w:t>月</w:t>
      </w:r>
      <w:r w:rsidR="00D972ED">
        <w:rPr>
          <w:rFonts w:ascii="楷体" w:eastAsia="楷体" w:hAnsi="楷体" w:cs="Times New Roman" w:hint="eastAsia"/>
          <w:color w:val="FF0000"/>
          <w:kern w:val="2"/>
          <w:sz w:val="28"/>
          <w:szCs w:val="28"/>
        </w:rPr>
        <w:t>26</w:t>
      </w:r>
      <w:r w:rsidRPr="00B37E2E">
        <w:rPr>
          <w:rFonts w:ascii="楷体" w:eastAsia="楷体" w:hAnsi="楷体" w:cs="Times New Roman" w:hint="eastAsia"/>
          <w:b/>
          <w:bCs/>
          <w:color w:val="FF0000"/>
          <w:kern w:val="2"/>
          <w:sz w:val="28"/>
          <w:szCs w:val="28"/>
        </w:rPr>
        <w:t>日</w:t>
      </w:r>
      <w:r w:rsidR="00D972ED">
        <w:rPr>
          <w:rFonts w:ascii="楷体" w:eastAsia="楷体" w:hAnsi="楷体" w:cs="Times New Roman" w:hint="eastAsia"/>
          <w:b/>
          <w:bCs/>
          <w:color w:val="FF0000"/>
          <w:kern w:val="2"/>
          <w:sz w:val="28"/>
          <w:szCs w:val="28"/>
        </w:rPr>
        <w:t>、6月27日</w:t>
      </w:r>
      <w:r w:rsidRPr="00B37E2E">
        <w:rPr>
          <w:rFonts w:ascii="楷体" w:eastAsia="楷体" w:hAnsi="楷体" w:cs="Times New Roman" w:hint="eastAsia"/>
          <w:b/>
          <w:bCs/>
          <w:kern w:val="2"/>
          <w:sz w:val="28"/>
          <w:szCs w:val="28"/>
        </w:rPr>
        <w:t>为材料</w:t>
      </w:r>
      <w:r w:rsidR="00D972ED">
        <w:rPr>
          <w:rFonts w:ascii="楷体" w:eastAsia="楷体" w:hAnsi="楷体" w:cs="Times New Roman" w:hint="eastAsia"/>
          <w:b/>
          <w:bCs/>
          <w:kern w:val="2"/>
          <w:sz w:val="28"/>
          <w:szCs w:val="28"/>
        </w:rPr>
        <w:t>集中受理</w:t>
      </w:r>
      <w:r w:rsidRPr="00B37E2E">
        <w:rPr>
          <w:rFonts w:ascii="楷体" w:eastAsia="楷体" w:hAnsi="楷体" w:cs="Times New Roman" w:hint="eastAsia"/>
          <w:b/>
          <w:bCs/>
          <w:kern w:val="2"/>
          <w:sz w:val="28"/>
          <w:szCs w:val="28"/>
        </w:rPr>
        <w:t>日期</w:t>
      </w:r>
      <w:r w:rsidRPr="00B37E2E">
        <w:rPr>
          <w:rFonts w:ascii="黑体" w:eastAsia="黑体" w:hAnsi="黑体" w:cs="Times New Roman" w:hint="eastAsia"/>
          <w:b/>
          <w:bCs/>
          <w:color w:val="FF0000"/>
          <w:kern w:val="2"/>
          <w:sz w:val="28"/>
          <w:szCs w:val="28"/>
        </w:rPr>
        <w:t>（</w:t>
      </w:r>
      <w:r w:rsidR="00D972ED">
        <w:rPr>
          <w:rFonts w:ascii="黑体" w:eastAsia="黑体" w:hAnsi="黑体" w:cs="Times New Roman" w:hint="eastAsia"/>
          <w:b/>
          <w:bCs/>
          <w:color w:val="FF0000"/>
          <w:kern w:val="2"/>
          <w:sz w:val="28"/>
          <w:szCs w:val="28"/>
        </w:rPr>
        <w:t>平常</w:t>
      </w:r>
      <w:r w:rsidRPr="00B37E2E">
        <w:rPr>
          <w:rFonts w:ascii="黑体" w:eastAsia="黑体" w:hAnsi="黑体" w:cs="Times New Roman" w:hint="eastAsia"/>
          <w:b/>
          <w:bCs/>
          <w:color w:val="FF0000"/>
          <w:kern w:val="2"/>
          <w:sz w:val="28"/>
          <w:szCs w:val="28"/>
        </w:rPr>
        <w:t>周六、周日不受理申报材料）</w:t>
      </w:r>
      <w:r w:rsidRPr="00B37E2E">
        <w:rPr>
          <w:rFonts w:ascii="黑体" w:eastAsia="黑体" w:hAnsi="黑体" w:cs="Times New Roman" w:hint="eastAsia"/>
          <w:color w:val="FF0000"/>
          <w:kern w:val="2"/>
          <w:sz w:val="28"/>
          <w:szCs w:val="28"/>
        </w:rPr>
        <w:t>。</w:t>
      </w:r>
      <w:r w:rsidRPr="00B37E2E">
        <w:rPr>
          <w:rFonts w:ascii="楷体" w:eastAsia="楷体" w:hAnsi="楷体" w:cs="Times New Roman" w:hint="eastAsia"/>
          <w:kern w:val="2"/>
          <w:sz w:val="28"/>
          <w:szCs w:val="28"/>
        </w:rPr>
        <w:t>逾期不予受理；请各单位科研秘书按要求集中报送校内1号楼334室。</w:t>
      </w:r>
    </w:p>
    <w:p w:rsidR="001E2A8A" w:rsidRPr="00B37E2E" w:rsidRDefault="001E2A8A" w:rsidP="00D972ED">
      <w:pPr>
        <w:pStyle w:val="a5"/>
        <w:spacing w:line="440" w:lineRule="exact"/>
        <w:ind w:firstLine="555"/>
        <w:rPr>
          <w:rFonts w:ascii="楷体" w:eastAsia="楷体" w:hAnsi="楷体" w:cs="Times New Roman"/>
          <w:kern w:val="2"/>
          <w:sz w:val="28"/>
          <w:szCs w:val="28"/>
        </w:rPr>
      </w:pPr>
      <w:r>
        <w:rPr>
          <w:rFonts w:ascii="楷体" w:eastAsia="楷体" w:hAnsi="楷体" w:cs="Times New Roman" w:hint="eastAsia"/>
          <w:kern w:val="2"/>
          <w:sz w:val="28"/>
          <w:szCs w:val="28"/>
        </w:rPr>
        <w:t>3</w:t>
      </w:r>
      <w:r w:rsidRPr="00B37E2E">
        <w:rPr>
          <w:rFonts w:ascii="楷体" w:eastAsia="楷体" w:hAnsi="楷体" w:cs="Times New Roman" w:hint="eastAsia"/>
          <w:kern w:val="2"/>
          <w:sz w:val="28"/>
          <w:szCs w:val="28"/>
        </w:rPr>
        <w:t>、</w:t>
      </w:r>
      <w:r w:rsidR="00D972ED">
        <w:rPr>
          <w:rFonts w:ascii="楷体" w:eastAsia="楷体" w:hAnsi="楷体" w:cs="Times New Roman" w:hint="eastAsia"/>
          <w:kern w:val="2"/>
          <w:sz w:val="28"/>
          <w:szCs w:val="28"/>
        </w:rPr>
        <w:t>6</w:t>
      </w:r>
      <w:r w:rsidRPr="00B37E2E">
        <w:rPr>
          <w:rFonts w:ascii="楷体" w:eastAsia="楷体" w:hAnsi="楷体" w:cs="Times New Roman" w:hint="eastAsia"/>
          <w:kern w:val="2"/>
          <w:sz w:val="28"/>
          <w:szCs w:val="28"/>
        </w:rPr>
        <w:t>月</w:t>
      </w:r>
      <w:r w:rsidR="00D972ED">
        <w:rPr>
          <w:rFonts w:ascii="楷体" w:eastAsia="楷体" w:hAnsi="楷体" w:cs="Times New Roman" w:hint="eastAsia"/>
          <w:kern w:val="2"/>
          <w:sz w:val="28"/>
          <w:szCs w:val="28"/>
        </w:rPr>
        <w:t>30</w:t>
      </w:r>
      <w:r w:rsidRPr="00B37E2E">
        <w:rPr>
          <w:rFonts w:ascii="楷体" w:eastAsia="楷体" w:hAnsi="楷体" w:cs="Times New Roman" w:hint="eastAsia"/>
          <w:kern w:val="2"/>
          <w:sz w:val="28"/>
          <w:szCs w:val="28"/>
        </w:rPr>
        <w:t>日上午，文科科研</w:t>
      </w:r>
      <w:proofErr w:type="gramStart"/>
      <w:r w:rsidRPr="00B37E2E">
        <w:rPr>
          <w:rFonts w:ascii="楷体" w:eastAsia="楷体" w:hAnsi="楷体" w:cs="Times New Roman" w:hint="eastAsia"/>
          <w:kern w:val="2"/>
          <w:sz w:val="28"/>
          <w:szCs w:val="28"/>
        </w:rPr>
        <w:t>处完成</w:t>
      </w:r>
      <w:proofErr w:type="gramEnd"/>
      <w:r w:rsidRPr="00B37E2E">
        <w:rPr>
          <w:rFonts w:ascii="楷体" w:eastAsia="楷体" w:hAnsi="楷体" w:cs="Times New Roman" w:hint="eastAsia"/>
          <w:kern w:val="2"/>
          <w:sz w:val="28"/>
          <w:szCs w:val="28"/>
        </w:rPr>
        <w:t>打印报表、申请书盖章汇总等工作，</w:t>
      </w:r>
      <w:r w:rsidR="00D972ED">
        <w:rPr>
          <w:rFonts w:ascii="楷体" w:eastAsia="楷体" w:hAnsi="楷体" w:cs="Times New Roman" w:hint="eastAsia"/>
          <w:kern w:val="2"/>
          <w:sz w:val="28"/>
          <w:szCs w:val="28"/>
        </w:rPr>
        <w:t>6月3</w:t>
      </w:r>
      <w:r>
        <w:rPr>
          <w:rFonts w:ascii="楷体" w:eastAsia="楷体" w:hAnsi="楷体" w:cs="Times New Roman" w:hint="eastAsia"/>
          <w:kern w:val="2"/>
          <w:sz w:val="28"/>
          <w:szCs w:val="28"/>
        </w:rPr>
        <w:t>0</w:t>
      </w:r>
      <w:r w:rsidRPr="00B37E2E">
        <w:rPr>
          <w:rFonts w:ascii="楷体" w:eastAsia="楷体" w:hAnsi="楷体" w:cs="Times New Roman" w:hint="eastAsia"/>
          <w:kern w:val="2"/>
          <w:sz w:val="28"/>
          <w:szCs w:val="28"/>
        </w:rPr>
        <w:t>日下午将申报材料统一报送上海市哲学社科规划办公室。</w:t>
      </w:r>
    </w:p>
    <w:p w:rsidR="001E2A8A" w:rsidRPr="00E8264C" w:rsidRDefault="001E2A8A" w:rsidP="00D972ED">
      <w:pPr>
        <w:spacing w:line="440" w:lineRule="exact"/>
        <w:ind w:firstLineChars="200" w:firstLine="560"/>
        <w:rPr>
          <w:rFonts w:ascii="黑体" w:eastAsia="黑体" w:hAnsi="黑体"/>
          <w:sz w:val="28"/>
          <w:szCs w:val="28"/>
        </w:rPr>
      </w:pPr>
      <w:r>
        <w:rPr>
          <w:rFonts w:ascii="黑体" w:eastAsia="黑体" w:hAnsi="黑体" w:hint="eastAsia"/>
          <w:sz w:val="28"/>
          <w:szCs w:val="28"/>
        </w:rPr>
        <w:t>四、</w:t>
      </w:r>
      <w:r w:rsidRPr="00E8264C">
        <w:rPr>
          <w:rFonts w:ascii="黑体" w:eastAsia="黑体" w:hAnsi="黑体" w:hint="eastAsia"/>
          <w:sz w:val="28"/>
          <w:szCs w:val="28"/>
        </w:rPr>
        <w:t>材料报送及联系方式</w:t>
      </w:r>
    </w:p>
    <w:p w:rsidR="001E2A8A" w:rsidRPr="00B37E2E" w:rsidRDefault="001E2A8A" w:rsidP="00D972ED">
      <w:pPr>
        <w:pStyle w:val="a5"/>
        <w:spacing w:line="440" w:lineRule="exact"/>
        <w:ind w:firstLineChars="200" w:firstLine="560"/>
        <w:rPr>
          <w:rFonts w:ascii="楷体" w:eastAsia="楷体" w:hAnsi="楷体" w:cs="Times New Roman"/>
          <w:kern w:val="2"/>
          <w:sz w:val="28"/>
          <w:szCs w:val="28"/>
        </w:rPr>
      </w:pPr>
      <w:r w:rsidRPr="00B37E2E">
        <w:rPr>
          <w:rFonts w:ascii="楷体" w:eastAsia="楷体" w:hAnsi="楷体" w:cs="Times New Roman" w:hint="eastAsia"/>
          <w:kern w:val="2"/>
          <w:sz w:val="28"/>
          <w:szCs w:val="28"/>
        </w:rPr>
        <w:t>1、课题申请人上报各单位科研秘书申请书一式7份，须计算机填写、A3纸双面印制装订。</w:t>
      </w:r>
    </w:p>
    <w:p w:rsidR="001E2A8A" w:rsidRPr="00B37E2E" w:rsidRDefault="001E2A8A" w:rsidP="00D972ED">
      <w:pPr>
        <w:pStyle w:val="a5"/>
        <w:spacing w:line="440" w:lineRule="exact"/>
        <w:ind w:firstLineChars="200" w:firstLine="560"/>
        <w:rPr>
          <w:rFonts w:ascii="楷体" w:eastAsia="楷体" w:hAnsi="楷体" w:cs="Times New Roman"/>
          <w:kern w:val="2"/>
          <w:sz w:val="28"/>
          <w:szCs w:val="28"/>
        </w:rPr>
      </w:pPr>
      <w:r w:rsidRPr="00B37E2E">
        <w:rPr>
          <w:rFonts w:ascii="楷体" w:eastAsia="楷体" w:hAnsi="楷体" w:cs="Times New Roman" w:hint="eastAsia"/>
          <w:kern w:val="2"/>
          <w:sz w:val="28"/>
          <w:szCs w:val="28"/>
        </w:rPr>
        <w:t>2、联系人：</w:t>
      </w:r>
      <w:proofErr w:type="gramStart"/>
      <w:r w:rsidRPr="00B37E2E">
        <w:rPr>
          <w:rFonts w:ascii="楷体" w:eastAsia="楷体" w:hAnsi="楷体" w:cs="Times New Roman" w:hint="eastAsia"/>
          <w:kern w:val="2"/>
          <w:sz w:val="28"/>
          <w:szCs w:val="28"/>
        </w:rPr>
        <w:t>左昌柱</w:t>
      </w:r>
      <w:proofErr w:type="gramEnd"/>
      <w:r w:rsidRPr="00B37E2E">
        <w:rPr>
          <w:rFonts w:ascii="楷体" w:eastAsia="楷体" w:hAnsi="楷体" w:cs="Times New Roman" w:hint="eastAsia"/>
          <w:kern w:val="2"/>
          <w:sz w:val="28"/>
          <w:szCs w:val="28"/>
        </w:rPr>
        <w:t>，联系电话：55664304</w:t>
      </w:r>
    </w:p>
    <w:p w:rsidR="007169EB" w:rsidRPr="00D972ED" w:rsidRDefault="00D972ED" w:rsidP="00D972ED">
      <w:pPr>
        <w:ind w:right="562"/>
        <w:jc w:val="right"/>
        <w:rPr>
          <w:rFonts w:ascii="楷体" w:eastAsia="楷体" w:hAnsi="楷体"/>
          <w:b/>
          <w:bCs/>
          <w:color w:val="636363"/>
          <w:sz w:val="28"/>
          <w:szCs w:val="28"/>
        </w:rPr>
      </w:pPr>
      <w:r w:rsidRPr="00D972ED">
        <w:rPr>
          <w:rFonts w:ascii="楷体" w:eastAsia="楷体" w:hAnsi="楷体" w:hint="eastAsia"/>
          <w:b/>
          <w:bCs/>
          <w:color w:val="636363"/>
          <w:sz w:val="28"/>
          <w:szCs w:val="28"/>
        </w:rPr>
        <w:t>文科科研处</w:t>
      </w:r>
    </w:p>
    <w:p w:rsidR="007169EB" w:rsidRPr="007169EB" w:rsidRDefault="00D972ED" w:rsidP="00D972ED">
      <w:pPr>
        <w:ind w:firstLineChars="2200" w:firstLine="6160"/>
        <w:rPr>
          <w:rFonts w:ascii="黑体" w:eastAsia="黑体" w:hAnsi="黑体"/>
          <w:sz w:val="28"/>
          <w:szCs w:val="28"/>
        </w:rPr>
      </w:pPr>
      <w:r>
        <w:rPr>
          <w:rFonts w:ascii="黑体" w:eastAsia="黑体" w:hAnsi="黑体" w:hint="eastAsia"/>
          <w:sz w:val="28"/>
          <w:szCs w:val="28"/>
        </w:rPr>
        <w:t>2019年5月24日</w:t>
      </w:r>
    </w:p>
    <w:sectPr w:rsidR="007169EB" w:rsidRPr="007169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628" w:rsidRDefault="00EC3628" w:rsidP="001E2A8A">
      <w:r>
        <w:separator/>
      </w:r>
    </w:p>
  </w:endnote>
  <w:endnote w:type="continuationSeparator" w:id="0">
    <w:p w:rsidR="00EC3628" w:rsidRDefault="00EC3628" w:rsidP="001E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628" w:rsidRDefault="00EC3628" w:rsidP="001E2A8A">
      <w:r>
        <w:separator/>
      </w:r>
    </w:p>
  </w:footnote>
  <w:footnote w:type="continuationSeparator" w:id="0">
    <w:p w:rsidR="00EC3628" w:rsidRDefault="00EC3628" w:rsidP="001E2A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E0FB1"/>
    <w:multiLevelType w:val="hybridMultilevel"/>
    <w:tmpl w:val="1314289A"/>
    <w:lvl w:ilvl="0" w:tplc="5D4A70CE">
      <w:start w:val="1"/>
      <w:numFmt w:val="japaneseCounting"/>
      <w:lvlText w:val="%1、"/>
      <w:lvlJc w:val="left"/>
      <w:pPr>
        <w:ind w:left="1290" w:hanging="720"/>
      </w:pPr>
      <w:rPr>
        <w:rFonts w:hint="default"/>
        <w:b w:val="0"/>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9EB"/>
    <w:rsid w:val="001D2A14"/>
    <w:rsid w:val="001E2A8A"/>
    <w:rsid w:val="00206957"/>
    <w:rsid w:val="003E1ADC"/>
    <w:rsid w:val="004102F8"/>
    <w:rsid w:val="005C4F7F"/>
    <w:rsid w:val="007169EB"/>
    <w:rsid w:val="00A96D33"/>
    <w:rsid w:val="00D972ED"/>
    <w:rsid w:val="00EC3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2A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2A8A"/>
    <w:rPr>
      <w:sz w:val="18"/>
      <w:szCs w:val="18"/>
    </w:rPr>
  </w:style>
  <w:style w:type="paragraph" w:styleId="a4">
    <w:name w:val="footer"/>
    <w:basedOn w:val="a"/>
    <w:link w:val="Char0"/>
    <w:uiPriority w:val="99"/>
    <w:unhideWhenUsed/>
    <w:rsid w:val="001E2A8A"/>
    <w:pPr>
      <w:tabs>
        <w:tab w:val="center" w:pos="4153"/>
        <w:tab w:val="right" w:pos="8306"/>
      </w:tabs>
      <w:snapToGrid w:val="0"/>
      <w:jc w:val="left"/>
    </w:pPr>
    <w:rPr>
      <w:sz w:val="18"/>
      <w:szCs w:val="18"/>
    </w:rPr>
  </w:style>
  <w:style w:type="character" w:customStyle="1" w:styleId="Char0">
    <w:name w:val="页脚 Char"/>
    <w:basedOn w:val="a0"/>
    <w:link w:val="a4"/>
    <w:uiPriority w:val="99"/>
    <w:rsid w:val="001E2A8A"/>
    <w:rPr>
      <w:sz w:val="18"/>
      <w:szCs w:val="18"/>
    </w:rPr>
  </w:style>
  <w:style w:type="paragraph" w:styleId="a5">
    <w:name w:val="Normal (Web)"/>
    <w:basedOn w:val="a"/>
    <w:uiPriority w:val="99"/>
    <w:unhideWhenUsed/>
    <w:rsid w:val="001E2A8A"/>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1E2A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2A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2A8A"/>
    <w:rPr>
      <w:sz w:val="18"/>
      <w:szCs w:val="18"/>
    </w:rPr>
  </w:style>
  <w:style w:type="paragraph" w:styleId="a4">
    <w:name w:val="footer"/>
    <w:basedOn w:val="a"/>
    <w:link w:val="Char0"/>
    <w:uiPriority w:val="99"/>
    <w:unhideWhenUsed/>
    <w:rsid w:val="001E2A8A"/>
    <w:pPr>
      <w:tabs>
        <w:tab w:val="center" w:pos="4153"/>
        <w:tab w:val="right" w:pos="8306"/>
      </w:tabs>
      <w:snapToGrid w:val="0"/>
      <w:jc w:val="left"/>
    </w:pPr>
    <w:rPr>
      <w:sz w:val="18"/>
      <w:szCs w:val="18"/>
    </w:rPr>
  </w:style>
  <w:style w:type="character" w:customStyle="1" w:styleId="Char0">
    <w:name w:val="页脚 Char"/>
    <w:basedOn w:val="a0"/>
    <w:link w:val="a4"/>
    <w:uiPriority w:val="99"/>
    <w:rsid w:val="001E2A8A"/>
    <w:rPr>
      <w:sz w:val="18"/>
      <w:szCs w:val="18"/>
    </w:rPr>
  </w:style>
  <w:style w:type="paragraph" w:styleId="a5">
    <w:name w:val="Normal (Web)"/>
    <w:basedOn w:val="a"/>
    <w:uiPriority w:val="99"/>
    <w:unhideWhenUsed/>
    <w:rsid w:val="001E2A8A"/>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1E2A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popss.gov.cn/dbpp/ui/login_b.as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2019-05-27T07:32:00Z</dcterms:created>
  <dcterms:modified xsi:type="dcterms:W3CDTF">2019-05-27T07:32:00Z</dcterms:modified>
</cp:coreProperties>
</file>